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9CC" w:rsidRDefault="00724F74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Ilgalaikis planavimas 7 klasė. </w:t>
      </w:r>
    </w:p>
    <w:p w:rsidR="006749CC" w:rsidRDefault="006749C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877" w:type="dxa"/>
        <w:tblInd w:w="-2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400"/>
      </w:tblPr>
      <w:tblGrid>
        <w:gridCol w:w="449"/>
        <w:gridCol w:w="626"/>
        <w:gridCol w:w="957"/>
        <w:gridCol w:w="5459"/>
        <w:gridCol w:w="842"/>
        <w:gridCol w:w="7544"/>
      </w:tblGrid>
      <w:tr w:rsidR="006749CC" w:rsidTr="00576CAE">
        <w:tc>
          <w:tcPr>
            <w:tcW w:w="749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724F7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Tema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Val. sk.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724F74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Galimi tiriamieji, projektiniai darbai, praktinės veiklos</w:t>
            </w:r>
          </w:p>
        </w:tc>
      </w:tr>
      <w:tr w:rsidR="006749CC" w:rsidTr="00576CAE">
        <w:trPr>
          <w:trHeight w:val="506"/>
        </w:trPr>
        <w:tc>
          <w:tcPr>
            <w:tcW w:w="4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6749CC" w:rsidRDefault="00724F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 BIOSFERA</w:t>
            </w:r>
          </w:p>
        </w:tc>
        <w:tc>
          <w:tcPr>
            <w:tcW w:w="6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6749CC" w:rsidRDefault="00724F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8.3.2. Nuo ląstelės – iki organizmo</w:t>
            </w:r>
          </w:p>
          <w:p w:rsidR="006749CC" w:rsidRDefault="00674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CC" w:rsidRDefault="006749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6749CC" w:rsidRDefault="00724F7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Ląstelė – mažiausia gyvoji sistema</w:t>
            </w:r>
          </w:p>
          <w:p w:rsidR="006749CC" w:rsidRDefault="0009658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bookmarkStart w:id="0" w:name="__DdeLink__674_146328068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Ląstelė – pagrindinis ir mažiausias gyvojo organizmo struktūrinis vienetas. Ląstelės cheminė sudėtis: pagrindiniai cheminiai elementai, neorganinės ir organinės medžiagos.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Teorinė dalis apie pagrindinius cheminius elementus, esančius ląstelėse – schemos braižymas ir palyginimas. </w:t>
            </w:r>
          </w:p>
        </w:tc>
      </w:tr>
      <w:tr w:rsidR="006749CC" w:rsidTr="00576CAE">
        <w:trPr>
          <w:trHeight w:val="2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674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6749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67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pPr>
              <w:tabs>
                <w:tab w:val="left" w:pos="1292"/>
              </w:tabs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Ląstelės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organelės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(sienelė, plazminė membrana, branduolys,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mitochondrijos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vakuolės, chloroplastai, citoplazma). Augalinės ir gyvūninės ląstelių sandaros bendrumai ir skirtumai.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215E4" w:rsidRDefault="00C329D8" w:rsidP="00921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 tyrimas:</w:t>
            </w:r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augalinių ir gyvulinių ląstelių </w:t>
            </w:r>
            <w:proofErr w:type="spellStart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mikroskopavimas</w:t>
            </w:r>
            <w:proofErr w:type="spellEnd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elodėjos</w:t>
            </w:r>
            <w:proofErr w:type="spellEnd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/samanos, burnos epitelio/raumens pastovusis </w:t>
            </w:r>
            <w:proofErr w:type="spellStart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mikropreparatas</w:t>
            </w:r>
            <w:proofErr w:type="spellEnd"/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C5EBC" w:rsidRDefault="00C329D8" w:rsidP="00CC5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veikla</w:t>
            </w:r>
            <w:r w:rsidR="00CC5EBC">
              <w:rPr>
                <w:rFonts w:ascii="Times New Roman" w:eastAsia="Times New Roman" w:hAnsi="Times New Roman" w:cs="Times New Roman"/>
                <w:sz w:val="24"/>
                <w:szCs w:val="24"/>
              </w:rPr>
              <w:t>: ląstelės modelis iš įvairių</w:t>
            </w:r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medžiagų</w:t>
            </w:r>
            <w:r w:rsidR="00CC5E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49CC" w:rsidRDefault="00CC5EBC" w:rsidP="00CC5EB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Ląstelių palyginimas,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organelių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funkcijos.</w:t>
            </w:r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schemų ir plakatų gamyba (</w:t>
            </w:r>
            <w:proofErr w:type="spellStart"/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>organėlės</w:t>
            </w:r>
            <w:proofErr w:type="spellEnd"/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749CC" w:rsidTr="00576CAE">
        <w:trPr>
          <w:trHeight w:val="2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6749C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6749CC" w:rsidRDefault="006749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6749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6D0FDA" w:rsidP="003239D1">
            <w:pPr>
              <w:spacing w:after="80"/>
              <w:jc w:val="both"/>
            </w:pPr>
            <w:r w:rsidRPr="00E304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F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4F7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Ląstelėse vykstantys procesai: pasyvioji medžiagų pernaša pro membraną (difuzija, </w:t>
            </w:r>
            <w:proofErr w:type="spellStart"/>
            <w:r w:rsidR="00724F7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osmosas</w:t>
            </w:r>
            <w:proofErr w:type="spellEnd"/>
            <w:r w:rsidR="00724F7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); </w:t>
            </w:r>
            <w:r w:rsidR="00724F74" w:rsidRPr="00606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aktyvioji medžiagų pernaša </w:t>
            </w:r>
            <w:r w:rsidR="00606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="00606771" w:rsidRPr="0060677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fagocito</w:t>
            </w:r>
            <w:r w:rsidR="0060677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zė</w:t>
            </w:r>
            <w:proofErr w:type="spellEnd"/>
            <w:r w:rsidR="003239D1" w:rsidRPr="00E304D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="003239D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6749CC" w:rsidRDefault="00724F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9215E4" w:rsidRDefault="009215E4" w:rsidP="009215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Virtualus stebėjimas – amebos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fagocitozė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49CC" w:rsidRDefault="00C329D8" w:rsidP="00C329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</w:t>
            </w:r>
            <w:proofErr w:type="spellStart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osmoso</w:t>
            </w:r>
            <w:proofErr w:type="spellEnd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tyrimas </w:t>
            </w:r>
            <w:proofErr w:type="spellStart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svogūno ląsteles;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Papildomaveikla</w:t>
            </w:r>
            <w:proofErr w:type="spellEnd"/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C5EBC">
              <w:rPr>
                <w:rFonts w:ascii="Times New Roman" w:eastAsia="Times New Roman" w:hAnsi="Times New Roman" w:cs="Times New Roman"/>
                <w:sz w:val="24"/>
                <w:szCs w:val="24"/>
              </w:rPr>
              <w:t>osmosas</w:t>
            </w:r>
            <w:proofErr w:type="spellEnd"/>
            <w:r w:rsidR="00CC5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bulvių juostelėse/</w:t>
            </w:r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virtoje ir žalioje bulvėje</w:t>
            </w:r>
            <w:r w:rsidR="00CC5EB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C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difuzijos</w:t>
            </w:r>
            <w:r w:rsidR="00194E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 membraną </w:t>
            </w:r>
            <w:r w:rsidR="001C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modeliavimas </w:t>
            </w:r>
            <w:r w:rsidR="00194EF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1C0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ląstelės modelis - </w:t>
            </w:r>
            <w:r w:rsidR="00194EFE">
              <w:rPr>
                <w:rFonts w:ascii="Times New Roman" w:eastAsia="Times New Roman" w:hAnsi="Times New Roman" w:cs="Times New Roman"/>
                <w:sz w:val="24"/>
                <w:szCs w:val="24"/>
              </w:rPr>
              <w:t>arbatos pakelis)</w:t>
            </w:r>
            <w:r w:rsidR="009215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7CAE" w:rsidTr="00576CAE">
        <w:trPr>
          <w:trHeight w:val="2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after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4.Fotosintezė ir ląstelinis kvėpavimas.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</w:t>
            </w:r>
            <w:r w:rsidR="00B45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žaliųjų dumblių vykdomos fotosintezės ir kvėpavimo metu išsiskyrusių dujų nustatymas. 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Braižoma fotosintezės ir kvėpavimo ryšių schema.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AE" w:rsidTr="00576CAE">
        <w:trPr>
          <w:trHeight w:val="32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3239D1" w:rsidRDefault="00257CAE" w:rsidP="00257CAE">
            <w:pPr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Ląstelių dalijimasis: mitozė,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mejozė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*,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akcentuojant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reik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šmę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organizmui</w:t>
            </w:r>
            <w:r w:rsidRPr="003239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.</w:t>
            </w:r>
          </w:p>
          <w:p w:rsidR="00257CAE" w:rsidRPr="003239D1" w:rsidRDefault="00257CAE" w:rsidP="00257CAE">
            <w:pPr>
              <w:rPr>
                <w:color w:val="auto"/>
              </w:rPr>
            </w:pP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color w:val="800000"/>
              </w:rPr>
            </w:pPr>
            <w:r w:rsidRPr="009215E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Virtualus stebėjimas kaip susidaro naujos ląstelės. 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Ląstelės dalijimosi proceso modeliavimas (rankų pirštais, pieštukais ar kitomis priemonėmis).</w:t>
            </w:r>
          </w:p>
        </w:tc>
      </w:tr>
      <w:tr w:rsidR="00257CAE" w:rsidTr="00096582">
        <w:trPr>
          <w:trHeight w:val="2937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Audiniai – daugialąsčių organizmų ląstelių grupės, atliekančios specialias funkcijas; augaliniai (gaminamieji,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apytakiniai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asimiliaciniai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dengiamieji) ir gyvūniniai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epiteliniai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, jungiamieji (kraujas), nerviniai, raumeniniai) audiniai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ir kvėpavimas.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Virtualus audinių ir jų atliekamų funkcijų stebėjimas.</w:t>
            </w:r>
          </w:p>
          <w:p w:rsidR="00257CAE" w:rsidRDefault="00257CAE" w:rsidP="00257C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audinių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mikroskopavimas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(pastovieji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mikropreparatai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augalo ir gyvūno audiniai), schemos braižymas (arba matomo vaizdo fotografavimas, perkėlimas į kompiuterį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schematinis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sužymėjimas) akcentuojant, kaip audinio ląstelės sandara lemia atliekamą audinio funkciją.</w:t>
            </w:r>
          </w:p>
        </w:tc>
      </w:tr>
      <w:tr w:rsidR="00257CAE" w:rsidTr="00576CAE">
        <w:trPr>
          <w:trHeight w:val="24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Augalų gyvybiniai procesai ir vaidmuo ekosistemoje</w:t>
            </w:r>
          </w:p>
          <w:p w:rsidR="00257CAE" w:rsidRDefault="00096582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6D0FDA" w:rsidRDefault="00257CAE" w:rsidP="00257C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6D0FD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Augalų organai (šaknys, stiebai, lapai, žiedai), jų formų įvairovė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augalų organų prisitaikymo atlikti savo funkcijas įvairiomis aplinkos sąlygomis tyrimas (fotografuojant/ stebint/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herbarizuojant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57CAE" w:rsidRDefault="00257CAE" w:rsidP="00257C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 veikla: augalų rūšių atpažinimas remiantis atpažinimo raktu (mokykloje esančių augalų/ gamtoje). </w:t>
            </w:r>
          </w:p>
        </w:tc>
      </w:tr>
      <w:tr w:rsidR="00257CAE" w:rsidTr="00576CAE">
        <w:trPr>
          <w:trHeight w:val="442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3.Augalų apsirūpinimo maisto medžiagomis, vandeniu ir energija procesai (fotosintezė, kvėpavimas,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osmosas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difuzija, pernaša stiebu)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B4573F" w:rsidRDefault="00B4573F" w:rsidP="00257CAE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vandenyje ištirpusių medžiagų judėjimo stiebu tyrimas. </w:t>
            </w:r>
          </w:p>
          <w:p w:rsidR="00B4573F" w:rsidRDefault="00B4573F" w:rsidP="00B45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šviesos poveikio įtaka fotosintezės greičiui (vandens augalo šakelė, laikoma šviesoje ir tamsoje). </w:t>
            </w:r>
          </w:p>
          <w:p w:rsidR="00B4573F" w:rsidRDefault="00B4573F" w:rsidP="00B4573F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veikla: virtualus praktikos darbas krakmolo augalų lapuose nustatymas.</w:t>
            </w:r>
          </w:p>
          <w:p w:rsidR="00257CAE" w:rsidRDefault="00257CAE" w:rsidP="00257CAE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7CAE" w:rsidTr="00576CAE">
        <w:trPr>
          <w:trHeight w:val="24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4.Vegetatyvinis augalų dauginimasis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vegetatyvinis augalų dauginimasis. </w:t>
            </w:r>
          </w:p>
        </w:tc>
      </w:tr>
      <w:tr w:rsidR="00257CAE" w:rsidTr="00576CAE">
        <w:trPr>
          <w:trHeight w:val="24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5.Žiedo sudėtinės dalys ir jų funkcijos; augalų lytinis dauginimasis: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(si)vaisinimas ir sėklų platinimas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B4573F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žiedo dalių tyrimas. 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sėklų įvairovės tyrimas ir plitimo būdai.  </w:t>
            </w:r>
          </w:p>
        </w:tc>
      </w:tr>
      <w:tr w:rsidR="00257CAE" w:rsidTr="00576CAE">
        <w:trPr>
          <w:trHeight w:val="304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6.Augalų įvairovė (samanos, sporiniai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induočiai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plikasėkliai, gaubtasėkliai) ir prisitaikymas / sąveika su aplinka ir kitais gyvaisiais organizmais. Augalų reikšmė energijos ir medžiagų apytakai ekosistemoje.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</w:t>
            </w:r>
            <w:r w:rsidRPr="00A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natūralios pievos ir vejos augalų įvairovės </w:t>
            </w:r>
            <w:proofErr w:type="spellStart"/>
            <w:r w:rsidRPr="00AD12EC">
              <w:rPr>
                <w:rFonts w:ascii="Times New Roman" w:eastAsia="Times New Roman" w:hAnsi="Times New Roman" w:cs="Times New Roman"/>
                <w:sz w:val="24"/>
                <w:szCs w:val="24"/>
              </w:rPr>
              <w:t>palyginimasnaudojant</w:t>
            </w:r>
            <w:proofErr w:type="spellEnd"/>
            <w:r w:rsidRPr="00AD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programėlę iNaturalist.org</w:t>
            </w:r>
          </w:p>
          <w:p w:rsidR="00257CAE" w:rsidRPr="00AD12EC" w:rsidRDefault="00257CAE" w:rsidP="00257C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 veikla: </w:t>
            </w:r>
            <w:r w:rsidRPr="00AD12EC">
              <w:rPr>
                <w:rFonts w:ascii="Times New Roman" w:eastAsia="Times New Roman" w:hAnsi="Times New Roman" w:cs="Times New Roman"/>
                <w:sz w:val="24"/>
                <w:szCs w:val="24"/>
              </w:rPr>
              <w:t>skirtingų augalų grupių herbarų sudarymas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Papildomas gamtamokslinis tyrimas: samanos sugeria vandenį visu paviršiumi, kiminų tyrimas mikroskopu, samanų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rizoidai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neatlieka vandens siurbimo funkcijos. </w:t>
            </w:r>
          </w:p>
        </w:tc>
      </w:tr>
      <w:tr w:rsidR="00257CAE" w:rsidTr="00576CAE">
        <w:trPr>
          <w:trHeight w:val="41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Gyvūnų gyvybiniai procesai ir vaidmuo ekosistemoje</w:t>
            </w:r>
          </w:p>
          <w:p w:rsidR="00257CAE" w:rsidRDefault="00096582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widowControl/>
              <w:tabs>
                <w:tab w:val="left" w:pos="197"/>
                <w:tab w:val="left" w:pos="482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1.Gyvūnų įvairovė (žieduotosios kirmėlės, nariuotakojai,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chordiniai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 ir prisitaikymas / sąveika su aplinka ir kitais gyvaisiais organizmais ekosistemoje.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3112A8" w:rsidRDefault="00257CAE" w:rsidP="0025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gyvūnų rūšių atpažinimas skirtingose ekosistemose remiantis atpažinimo raktu ir jų priskyrimas tipui, būriui, šeimai ir genčiai. </w:t>
            </w:r>
          </w:p>
        </w:tc>
      </w:tr>
      <w:tr w:rsidR="00257CAE" w:rsidTr="00576CAE">
        <w:trPr>
          <w:trHeight w:val="41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widowControl/>
              <w:tabs>
                <w:tab w:val="left" w:pos="197"/>
                <w:tab w:val="left" w:pos="482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2.Gyvūnų elgsena ekosistemoje, jų ypatumai, atsižvelgiant į funkciją toje ekosistemoje (augalėdžiai, plėšrūnai, parazitai,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skaidytojai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).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 tyrimas: gyvūnų įvairovės ir elgsenos skirtingose ekosistemose stebėjimas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videomedžiaga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ir stebėtų gyvūnų funkcijų, jų prisitaikymų atlikti šias funkcijas ekosistemoje aptarimas. Pvz.: </w:t>
            </w:r>
            <w:r w:rsidR="0075267B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Lietuvos gamta – sezonų paslaptys</w:t>
            </w:r>
            <w:r w:rsidR="0075267B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kt.</w:t>
            </w:r>
          </w:p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veikla: artimiausios gyvūnų ekspozicijos aplankymas ir joje eksponuojamų organizmų mitybos tinklų sudarymas.</w:t>
            </w:r>
          </w:p>
        </w:tc>
      </w:tr>
      <w:tr w:rsidR="00257CAE" w:rsidTr="00576CAE">
        <w:trPr>
          <w:trHeight w:val="41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widowControl/>
              <w:tabs>
                <w:tab w:val="left" w:pos="197"/>
                <w:tab w:val="left" w:pos="482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3.Gyvūnų organų sistemos </w:t>
            </w:r>
            <w:r w:rsidR="00E7401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nervų sistema, jutimo organai ir judėjimas; kvėpavimo ir kraujotakos; virškinimo ir šalinimo; dauginimosi) užtikrinančios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gyvybinius procesus ir prisitaikymą gyventi tam tikroje aplinkoje.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287002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 </w:t>
            </w:r>
            <w:r w:rsidR="007653A9">
              <w:rPr>
                <w:rFonts w:ascii="Times New Roman" w:eastAsia="Times New Roman" w:hAnsi="Times New Roman" w:cs="Times New Roman"/>
                <w:sz w:val="24"/>
                <w:szCs w:val="24"/>
              </w:rPr>
              <w:t>skirtingų gyvūnų</w:t>
            </w:r>
            <w:r w:rsidR="0039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elgsenos</w:t>
            </w:r>
            <w:r w:rsidR="00E7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stebė</w:t>
            </w:r>
            <w:r w:rsidR="007653A9">
              <w:rPr>
                <w:rFonts w:ascii="Times New Roman" w:eastAsia="Times New Roman" w:hAnsi="Times New Roman" w:cs="Times New Roman"/>
                <w:sz w:val="24"/>
                <w:szCs w:val="24"/>
              </w:rPr>
              <w:t>jimas</w:t>
            </w:r>
            <w:r w:rsidR="00E3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304D7">
              <w:rPr>
                <w:rFonts w:ascii="Times New Roman" w:eastAsia="Times New Roman" w:hAnsi="Times New Roman" w:cs="Times New Roman"/>
                <w:sz w:val="24"/>
                <w:szCs w:val="24"/>
              </w:rPr>
              <w:t>videomedžiaga</w:t>
            </w:r>
            <w:proofErr w:type="spellEnd"/>
            <w:r w:rsidR="00E304D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6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aptarimas (jutimo organas – nervų sistema – refleksas – judėjimas). </w:t>
            </w:r>
          </w:p>
          <w:p w:rsidR="00C9426E" w:rsidRDefault="00C9426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Demonstracija: gyvūnų apsirūpinimas medžiagomis ir energija ir aptarimas.</w:t>
            </w:r>
          </w:p>
          <w:p w:rsidR="007653A9" w:rsidRDefault="007653A9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</w:t>
            </w:r>
            <w:r w:rsidR="001A2459">
              <w:rPr>
                <w:rFonts w:ascii="Times New Roman" w:eastAsia="Times New Roman" w:hAnsi="Times New Roman" w:cs="Times New Roman"/>
                <w:sz w:val="24"/>
                <w:szCs w:val="24"/>
              </w:rPr>
              <w:t>augalėdžio, plėšrūno, parazito ir skaidytojo</w:t>
            </w:r>
            <w:r w:rsidR="00394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mitybos stebėjimas (vynuoginės sraigės, voro, dėlės, slieko).</w:t>
            </w:r>
          </w:p>
          <w:p w:rsidR="00394FFA" w:rsidRDefault="00394FFA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prisitaikymo daugintis vandenyje ir sausumoje stebėjimas. </w:t>
            </w:r>
          </w:p>
          <w:p w:rsidR="00257CAE" w:rsidRDefault="00E74012" w:rsidP="001A24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 veikla: </w:t>
            </w:r>
            <w:r w:rsidR="00C9426E">
              <w:rPr>
                <w:rFonts w:ascii="Times New Roman" w:eastAsia="Times New Roman" w:hAnsi="Times New Roman" w:cs="Times New Roman"/>
                <w:sz w:val="24"/>
                <w:szCs w:val="24"/>
              </w:rPr>
              <w:t>skirtingų</w:t>
            </w:r>
            <w:r w:rsidR="001A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2459">
              <w:rPr>
                <w:rFonts w:ascii="Times New Roman" w:eastAsia="Times New Roman" w:hAnsi="Times New Roman" w:cs="Times New Roman"/>
                <w:sz w:val="24"/>
                <w:szCs w:val="24"/>
              </w:rPr>
              <w:t>chordinių</w:t>
            </w:r>
            <w:proofErr w:type="spellEnd"/>
            <w:r w:rsidR="001A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skeletų palyginimas ir prisitaikymo judėti skirtingoje aplinkoje aptarimas.</w:t>
            </w:r>
          </w:p>
          <w:p w:rsidR="00394FFA" w:rsidRDefault="00394FFA" w:rsidP="00394F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 veikla: </w:t>
            </w:r>
            <w:r w:rsidR="00E304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vištos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kiaušinio sandaros tyrimas, kaip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chordinių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prisitaikymo daugintis sausumoje įrodymas.</w:t>
            </w:r>
          </w:p>
        </w:tc>
      </w:tr>
      <w:tr w:rsidR="00257CAE" w:rsidTr="00576CAE">
        <w:trPr>
          <w:trHeight w:val="4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widowControl/>
              <w:tabs>
                <w:tab w:val="left" w:pos="197"/>
                <w:tab w:val="left" w:pos="482"/>
              </w:tabs>
              <w:spacing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4.Gyvūnų reikšmė ekosistemos savireguliacijai.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FD6A5D" w:rsidRDefault="00257CAE" w:rsidP="00257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6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A410FE" w:rsidRDefault="00657B34" w:rsidP="00A4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Projektas: gyvūnų </w:t>
            </w:r>
            <w:r w:rsidR="00A410FE">
              <w:rPr>
                <w:rFonts w:ascii="Times New Roman" w:hAnsi="Times New Roman" w:cs="Times New Roman"/>
                <w:sz w:val="24"/>
                <w:szCs w:val="24"/>
              </w:rPr>
              <w:t xml:space="preserve">įvairovės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reikšmė ekosistemai</w:t>
            </w:r>
            <w:r w:rsidR="00A410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CAE" w:rsidTr="00576CAE">
        <w:trPr>
          <w:cantSplit/>
          <w:trHeight w:val="51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Biosfera ir žmogus</w:t>
            </w:r>
          </w:p>
          <w:p w:rsidR="00257CAE" w:rsidRDefault="00096582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after="8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Ekosistemų gyvybingumas ir darnus funkcionavimas – būtina bet kurios gyvybės egzistavimo sąlyga. Ekosistemos struktūra: individas, populiacija, bendrija, ekosistema ir biosfera.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75267B" w:rsidRPr="00837767" w:rsidRDefault="0075267B" w:rsidP="008377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767">
              <w:rPr>
                <w:rFonts w:ascii="Times New Roman" w:eastAsia="Times New Roman" w:hAnsi="Times New Roman" w:cs="Times New Roman"/>
                <w:sz w:val="24"/>
                <w:szCs w:val="24"/>
              </w:rPr>
              <w:t>Projekto tąsa: kas be gyvūnų užtikrina ekosistemos gyvybingumą ir darnų funkcionavimą?</w:t>
            </w:r>
          </w:p>
        </w:tc>
      </w:tr>
      <w:tr w:rsidR="00257CAE" w:rsidTr="00576CAE">
        <w:trPr>
          <w:cantSplit/>
          <w:trHeight w:val="41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after="8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2.Gyvybiškai svarbios žmonių sveikatai ir gerovei ekosistemų funkcijos: aprūpinimo ištekliais – maistu, vandeniu, mediena, vaistais ir kt.</w:t>
            </w:r>
          </w:p>
          <w:p w:rsidR="00257CAE" w:rsidRDefault="00257CAE" w:rsidP="00257CAE">
            <w:pPr>
              <w:spacing w:after="8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Reguliavimo – klimato, atliekų skaidymo, vandens ir oro valymo; kultūrinės gerovės palaikymo – rekreacija, kūryba ir kt.</w:t>
            </w:r>
          </w:p>
          <w:p w:rsidR="00257CAE" w:rsidRDefault="00257CAE" w:rsidP="00257CAE">
            <w:pPr>
              <w:spacing w:after="80" w:line="288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Ekosisteminis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požiūris –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ribotas ir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atsargusekosistemų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išteklių naudojimas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siekiant nesutrikdyti ekosistemų funkcijų, suvokiant žmogaus išgyvenimo ir gyvenimo kokybės priklausomybę nuo darnaus ekosistemų funkcionavimo.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7767" w:rsidRDefault="00837767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Kokias ir kaip gyvybiškai svarbias žmonių sveikatai ir gerovei funkcijas teikia pasirinkta ekosistema? </w:t>
            </w:r>
          </w:p>
          <w:p w:rsidR="00257CAE" w:rsidRDefault="00837767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Teorinė dalis + mokinių parengtų pranešimų arba plakatų pristatymai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7CAE" w:rsidTr="00576CAE">
        <w:trPr>
          <w:trHeight w:val="3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spacing w:after="8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3.Saugomų teritorijų vaidmuo biologinei įvairovei išsaugoti. Lietuvos saugomų teritorijų tipai (nacionaliniai parkai, regioniniai parkai, draustiniai, rezervatai), pagrindiniai jų tvarkymo skirtumai; Žuvintas – biosferos rezervato pavyzdys. Lietuvos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saugomų teritorijų svarba Europos ekologiniam tinklui.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837767" w:rsidRDefault="00837767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tyrimas, lankantis artimiausioje saugomoje teritorijoje: kas, kodėl, kaip ir nuo ko saugoma? </w:t>
            </w:r>
          </w:p>
          <w:p w:rsidR="003B5C4C" w:rsidRDefault="00837767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veikla: p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ranešimų 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ngimas ir pristatymas apie </w:t>
            </w:r>
            <w:r w:rsidR="003B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pasirinktas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skirtingas saugomas teritorijas</w:t>
            </w:r>
            <w:r w:rsidR="003B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(kas kaip ir kodėl saugoma), </w:t>
            </w:r>
            <w:proofErr w:type="spellStart"/>
            <w:r w:rsidR="003B5C4C">
              <w:rPr>
                <w:rFonts w:ascii="Times New Roman" w:eastAsia="Times New Roman" w:hAnsi="Times New Roman" w:cs="Times New Roman"/>
                <w:sz w:val="24"/>
                <w:szCs w:val="24"/>
              </w:rPr>
              <w:t>koksjų</w:t>
            </w:r>
            <w:proofErr w:type="spellEnd"/>
            <w:r w:rsidR="003B5C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tvarkymo būdas ir svarba Europos ekologiniam tinklui.</w:t>
            </w:r>
          </w:p>
          <w:p w:rsidR="00257CAE" w:rsidRPr="003B5C4C" w:rsidRDefault="003B5C4C" w:rsidP="003B5C4C">
            <w:pPr>
              <w:tabs>
                <w:tab w:val="left" w:pos="49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257CAE" w:rsidTr="00576CAE">
        <w:trPr>
          <w:cantSplit/>
          <w:trHeight w:val="32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Gyvybės formų evoliucija</w:t>
            </w:r>
          </w:p>
          <w:p w:rsidR="00257CAE" w:rsidRDefault="00096582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bookmarkStart w:id="1" w:name="_GoBack"/>
            <w:bookmarkEnd w:id="1"/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C569B5" w:rsidRDefault="00257CAE" w:rsidP="00C569B5">
            <w:pPr>
              <w:spacing w:after="80" w:line="28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Evoliucija – istorinė gyvybės raida Žemėje; gyvybės istorijos pėdsakai, randami Lietuvoje – gintaro inkliuzai ir fosilijos. Bendra gyvųjų organizmų kilmė, evoliucijos laiko juosta. Evoliucijos teorijos kūrėjas Č. Darvinas.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030C82" w:rsidP="00030C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 tyrimas: Kokias aplinkos sąlygas žemėje atskleidžia gintaro gabaliuko spalva, forma ir turinys?/ Išnykusios gyvybės įvairovės tyrimas fosilijose (</w:t>
            </w:r>
            <w:r w:rsidR="00C5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tyrinėti </w:t>
            </w:r>
            <w:proofErr w:type="spellStart"/>
            <w:r w:rsidR="00C569B5">
              <w:rPr>
                <w:rFonts w:ascii="Times New Roman" w:eastAsia="Times New Roman" w:hAnsi="Times New Roman" w:cs="Times New Roman"/>
                <w:sz w:val="24"/>
                <w:szCs w:val="24"/>
              </w:rPr>
              <w:t>prieinamiausią</w:t>
            </w:r>
            <w:proofErr w:type="spellEnd"/>
            <w:r w:rsidR="00C569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medžiagą – surinktą savo ar muziejų ar atodangos).</w:t>
            </w:r>
          </w:p>
        </w:tc>
      </w:tr>
      <w:tr w:rsidR="00257CAE" w:rsidTr="00576CAE">
        <w:trPr>
          <w:cantSplit/>
          <w:trHeight w:val="53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Gyvųjų organizmų prisitaikymas prie kintančių aplinkos sąlygų; požymių variacijos, paveldimumas ir kintamumas (dominuojantieji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recesyviniai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požymiai), natūrali atranka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Esminių G.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Mendelio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idėjų įtaka moderniajai evoliucijos teorijai.</w:t>
            </w:r>
          </w:p>
          <w:p w:rsidR="00257CAE" w:rsidRDefault="00257CAE" w:rsidP="00257CAE"/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096582" w:rsidRDefault="00257CAE" w:rsidP="00257CAE">
            <w:pPr>
              <w:jc w:val="center"/>
              <w:rPr>
                <w:color w:val="auto"/>
              </w:rPr>
            </w:pPr>
            <w:r w:rsidRPr="0009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6A092F" w:rsidP="006A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tyrimas</w:t>
            </w:r>
            <w:r w:rsidR="00C569B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B6EDC">
              <w:rPr>
                <w:rFonts w:ascii="Times New Roman" w:eastAsia="Times New Roman" w:hAnsi="Times New Roman" w:cs="Times New Roman"/>
                <w:sz w:val="24"/>
                <w:szCs w:val="24"/>
              </w:rPr>
              <w:t>Pipirnės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miglėsir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kaktuso kintamumas, prisitaikant prie skirtingų aplinkos sąlygų (vėjas - be vėjo, šviesa-tamsa, šlapia-sausa);</w:t>
            </w:r>
          </w:p>
          <w:p w:rsidR="006A092F" w:rsidRDefault="006A092F" w:rsidP="006A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 tyrimas: paveldimi ir nepaveldimi požymiai lyginant keliolika individų iš kelių pasirinktų vienos genties rūšių.</w:t>
            </w:r>
          </w:p>
        </w:tc>
      </w:tr>
      <w:tr w:rsidR="00257CAE" w:rsidTr="00576CAE">
        <w:trPr>
          <w:cantSplit/>
          <w:trHeight w:val="47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Genai – paveldimosios informacijos nešėjai, lemiantys požymių panašumą ir įvairovę. Rūšių susidarymas.</w:t>
            </w:r>
          </w:p>
          <w:p w:rsidR="00257CAE" w:rsidRDefault="00257CAE" w:rsidP="00257CAE"/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096582" w:rsidRDefault="00257CAE" w:rsidP="00257CAE">
            <w:pPr>
              <w:jc w:val="center"/>
              <w:rPr>
                <w:color w:val="auto"/>
              </w:rPr>
            </w:pPr>
            <w:r w:rsidRPr="0009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F52BB1" w:rsidP="00F52B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Gamtamokslinis tyrimas, lankantis artimiausioje zoologinėje ar botaninėje ekspozicijoje: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Skirtingų rūšių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prisitaikymokonkrečiom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sąlygomis tyrimas“ (Paukščio snapo forma ir maisto išteklių pobūdis/kojų formos ir gyvenamosios aplinkos pobūdis). </w:t>
            </w:r>
          </w:p>
        </w:tc>
      </w:tr>
      <w:tr w:rsidR="00257CAE" w:rsidTr="00576CAE">
        <w:trPr>
          <w:cantSplit/>
          <w:trHeight w:val="46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r>
              <w:rPr>
                <w:rFonts w:ascii="Times New Roman" w:eastAsia="Times New Roman" w:hAnsi="Times New Roman"/>
                <w:sz w:val="24"/>
                <w:szCs w:val="24"/>
              </w:rPr>
              <w:t>4.Žmogaus poveikis gyvybės formų evoliucijai – biologinės (genų, rūšių, ekosistemų) įvairovės mažinimas, selektyvi gyvybės formų atranka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(naujų veislių kūrimas.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096582" w:rsidRDefault="00257CAE" w:rsidP="00257CAE">
            <w:pPr>
              <w:jc w:val="center"/>
              <w:rPr>
                <w:color w:val="auto"/>
              </w:rPr>
            </w:pPr>
            <w:r w:rsidRPr="0009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F52BB1" w:rsidRDefault="00F52BB1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Projektas: ,,Veislės sukūrimas“</w:t>
            </w:r>
          </w:p>
          <w:p w:rsidR="00257CAE" w:rsidRDefault="00F52BB1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Papildoma veikla: 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>„Kopūstų/šunų veislių kūrimo analizė“.</w:t>
            </w:r>
          </w:p>
        </w:tc>
      </w:tr>
      <w:tr w:rsidR="00257CAE" w:rsidTr="00576CAE">
        <w:trPr>
          <w:cantSplit/>
          <w:trHeight w:val="440"/>
        </w:trPr>
        <w:tc>
          <w:tcPr>
            <w:tcW w:w="4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textDirection w:val="btLr"/>
            <w:vAlign w:val="center"/>
          </w:tcPr>
          <w:p w:rsidR="00257CAE" w:rsidRDefault="00257CAE" w:rsidP="00257CA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5.Biotechnologijos (klonavimas, genetiškai modifikuoti organizmai) ir atsakomybė už pasekmes. Lietuvos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biotechnologų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darbai.</w:t>
            </w:r>
          </w:p>
          <w:p w:rsidR="00257CAE" w:rsidRDefault="00257CAE" w:rsidP="000965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Pr="00096582" w:rsidRDefault="00257CAE" w:rsidP="00257CAE">
            <w:pPr>
              <w:jc w:val="center"/>
              <w:rPr>
                <w:color w:val="auto"/>
              </w:rPr>
            </w:pPr>
            <w:r w:rsidRPr="000965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54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F52BB1" w:rsidRDefault="00F52BB1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Gamtamokslinis tyrimas: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Planarijos</w:t>
            </w:r>
            <w:proofErr w:type="spellEnd"/>
            <w:r w:rsidR="00AC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(infuzorijų ar mielių)</w:t>
            </w:r>
            <w:proofErr w:type="spellStart"/>
            <w:r w:rsidR="00AC77DE">
              <w:rPr>
                <w:rFonts w:ascii="Times New Roman" w:eastAsia="Times New Roman" w:hAnsi="Times New Roman" w:cs="Times New Roman"/>
                <w:sz w:val="24"/>
                <w:szCs w:val="24"/>
              </w:rPr>
              <w:t>klonų</w:t>
            </w:r>
            <w:proofErr w:type="spellEnd"/>
            <w:r w:rsidR="00AC7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kūrimo technologija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57CAE" w:rsidRDefault="00F52BB1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veikla: Mokomoji išvyka</w:t>
            </w:r>
            <w:r w:rsidR="00257C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biotechnologijų įmonę/laboratoriją. </w:t>
            </w:r>
          </w:p>
        </w:tc>
      </w:tr>
      <w:tr w:rsidR="00257CAE" w:rsidTr="00576CAE">
        <w:trPr>
          <w:trHeight w:val="929"/>
        </w:trPr>
        <w:tc>
          <w:tcPr>
            <w:tcW w:w="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  <w:vAlign w:val="center"/>
          </w:tcPr>
          <w:p w:rsidR="00257CAE" w:rsidRDefault="00257CAE" w:rsidP="00257CA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CAE" w:rsidRDefault="00257CAE" w:rsidP="00257C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Viso: </w:t>
            </w:r>
          </w:p>
        </w:tc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7CAE" w:rsidRDefault="00096582" w:rsidP="00257CA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 w:rsidR="00AC77DE">
              <w:rPr>
                <w:rFonts w:ascii="Times New Roman" w:eastAsia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" w:type="dxa"/>
            </w:tcMar>
          </w:tcPr>
          <w:p w:rsidR="00257CAE" w:rsidRDefault="00257CAE" w:rsidP="00257C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6582" w:rsidRDefault="00096582" w:rsidP="00096582">
      <w:pPr>
        <w:pStyle w:val="Sraopastraipa"/>
        <w:ind w:left="408"/>
      </w:pPr>
    </w:p>
    <w:p w:rsidR="006749CC" w:rsidRDefault="00096582" w:rsidP="00096582">
      <w:pPr>
        <w:pStyle w:val="Sraopastraipa"/>
        <w:ind w:left="408"/>
      </w:pPr>
      <w:r>
        <w:t>*minimalus apibendrinantis paaiškinimas</w:t>
      </w:r>
    </w:p>
    <w:sectPr w:rsidR="006749CC" w:rsidSect="003D051E">
      <w:pgSz w:w="16838" w:h="11906" w:orient="landscape"/>
      <w:pgMar w:top="1134" w:right="567" w:bottom="567" w:left="567" w:header="0" w:footer="0" w:gutter="0"/>
      <w:cols w:space="1296"/>
      <w:formProt w:val="0"/>
      <w:titlePg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BA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684"/>
    <w:multiLevelType w:val="hybridMultilevel"/>
    <w:tmpl w:val="338CD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190"/>
    <w:multiLevelType w:val="hybridMultilevel"/>
    <w:tmpl w:val="C5CA87F4"/>
    <w:lvl w:ilvl="0" w:tplc="193A45E4">
      <w:start w:val="32"/>
      <w:numFmt w:val="bullet"/>
      <w:lvlText w:val=""/>
      <w:lvlJc w:val="left"/>
      <w:pPr>
        <w:ind w:left="408" w:hanging="360"/>
      </w:pPr>
      <w:rPr>
        <w:rFonts w:ascii="Symbol" w:eastAsia="Helvetica Neue" w:hAnsi="Symbol" w:cs="Helvetica Neue" w:hint="default"/>
      </w:rPr>
    </w:lvl>
    <w:lvl w:ilvl="1" w:tplc="042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6749CC"/>
    <w:rsid w:val="000030A2"/>
    <w:rsid w:val="00030C82"/>
    <w:rsid w:val="00070FF3"/>
    <w:rsid w:val="00096582"/>
    <w:rsid w:val="00126190"/>
    <w:rsid w:val="00194EFE"/>
    <w:rsid w:val="001A2459"/>
    <w:rsid w:val="001C0152"/>
    <w:rsid w:val="0022771D"/>
    <w:rsid w:val="00257CAE"/>
    <w:rsid w:val="00287002"/>
    <w:rsid w:val="002C7087"/>
    <w:rsid w:val="003112A8"/>
    <w:rsid w:val="003239D1"/>
    <w:rsid w:val="003410AD"/>
    <w:rsid w:val="00361E9B"/>
    <w:rsid w:val="00394FFA"/>
    <w:rsid w:val="003B5C4C"/>
    <w:rsid w:val="003D051E"/>
    <w:rsid w:val="003D19A1"/>
    <w:rsid w:val="00496CCC"/>
    <w:rsid w:val="004D23B4"/>
    <w:rsid w:val="00505836"/>
    <w:rsid w:val="0054452D"/>
    <w:rsid w:val="0055714B"/>
    <w:rsid w:val="0056552C"/>
    <w:rsid w:val="005725DE"/>
    <w:rsid w:val="00576CAE"/>
    <w:rsid w:val="00606771"/>
    <w:rsid w:val="00626C32"/>
    <w:rsid w:val="00657B34"/>
    <w:rsid w:val="006749CC"/>
    <w:rsid w:val="006A092F"/>
    <w:rsid w:val="006D0FDA"/>
    <w:rsid w:val="00710D92"/>
    <w:rsid w:val="00724F74"/>
    <w:rsid w:val="0075267B"/>
    <w:rsid w:val="00753890"/>
    <w:rsid w:val="007653A9"/>
    <w:rsid w:val="007B6EDC"/>
    <w:rsid w:val="00837767"/>
    <w:rsid w:val="00856D3C"/>
    <w:rsid w:val="009215E4"/>
    <w:rsid w:val="009A6E51"/>
    <w:rsid w:val="00A410FE"/>
    <w:rsid w:val="00A7392F"/>
    <w:rsid w:val="00AC77DE"/>
    <w:rsid w:val="00AD12EC"/>
    <w:rsid w:val="00B4573F"/>
    <w:rsid w:val="00C2269D"/>
    <w:rsid w:val="00C329D8"/>
    <w:rsid w:val="00C569B5"/>
    <w:rsid w:val="00C9426E"/>
    <w:rsid w:val="00CC5EBC"/>
    <w:rsid w:val="00E07CC6"/>
    <w:rsid w:val="00E304D7"/>
    <w:rsid w:val="00E74012"/>
    <w:rsid w:val="00E84EA1"/>
    <w:rsid w:val="00F52BB1"/>
    <w:rsid w:val="00FD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1FC9"/>
    <w:pPr>
      <w:widowControl w:val="0"/>
    </w:pPr>
    <w:rPr>
      <w:rFonts w:ascii="Helvetica Neue" w:eastAsia="Helvetica Neue" w:hAnsi="Helvetica Neue" w:cs="Helvetica Neue"/>
      <w:color w:val="00000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Link">
    <w:name w:val="Internet Link"/>
    <w:basedOn w:val="Numatytasispastraiposriftas"/>
    <w:uiPriority w:val="99"/>
    <w:unhideWhenUsed/>
    <w:rsid w:val="0041724F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qFormat/>
    <w:rsid w:val="0041724F"/>
    <w:rPr>
      <w:color w:val="954F72" w:themeColor="followedHyperlink"/>
      <w:u w:val="single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EA2D86"/>
    <w:rPr>
      <w:rFonts w:ascii="Helvetica Neue" w:eastAsia="Helvetica Neue" w:hAnsi="Helvetica Neue" w:cs="Helvetica Neue"/>
      <w:color w:val="000000"/>
      <w:sz w:val="20"/>
      <w:szCs w:val="20"/>
      <w:lang w:eastAsia="lt-LT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EA2D86"/>
    <w:rPr>
      <w:rFonts w:ascii="Helvetica Neue" w:eastAsia="Helvetica Neue" w:hAnsi="Helvetica Neue" w:cs="Helvetica Neue"/>
      <w:color w:val="000000"/>
      <w:sz w:val="20"/>
      <w:szCs w:val="20"/>
      <w:lang w:eastAsia="lt-LT"/>
    </w:rPr>
  </w:style>
  <w:style w:type="character" w:customStyle="1" w:styleId="ListLabel1">
    <w:name w:val="ListLabel 1"/>
    <w:qFormat/>
    <w:rsid w:val="003D051E"/>
    <w:rPr>
      <w:rFonts w:eastAsia="Times New Roman" w:cs="Times New Roman"/>
    </w:rPr>
  </w:style>
  <w:style w:type="character" w:customStyle="1" w:styleId="ListLabel2">
    <w:name w:val="ListLabel 2"/>
    <w:qFormat/>
    <w:rsid w:val="003D051E"/>
    <w:rPr>
      <w:rFonts w:eastAsia="Courier New" w:cs="Courier New"/>
    </w:rPr>
  </w:style>
  <w:style w:type="character" w:customStyle="1" w:styleId="ListLabel3">
    <w:name w:val="ListLabel 3"/>
    <w:qFormat/>
    <w:rsid w:val="003D051E"/>
    <w:rPr>
      <w:rFonts w:eastAsia="Noto Sans Symbols" w:cs="Noto Sans Symbols"/>
    </w:rPr>
  </w:style>
  <w:style w:type="character" w:customStyle="1" w:styleId="ListLabel4">
    <w:name w:val="ListLabel 4"/>
    <w:qFormat/>
    <w:rsid w:val="003D051E"/>
    <w:rPr>
      <w:rFonts w:eastAsia="Noto Sans Symbols" w:cs="Noto Sans Symbols"/>
    </w:rPr>
  </w:style>
  <w:style w:type="character" w:customStyle="1" w:styleId="ListLabel5">
    <w:name w:val="ListLabel 5"/>
    <w:qFormat/>
    <w:rsid w:val="003D051E"/>
    <w:rPr>
      <w:rFonts w:eastAsia="Courier New" w:cs="Courier New"/>
    </w:rPr>
  </w:style>
  <w:style w:type="character" w:customStyle="1" w:styleId="ListLabel6">
    <w:name w:val="ListLabel 6"/>
    <w:qFormat/>
    <w:rsid w:val="003D051E"/>
    <w:rPr>
      <w:rFonts w:eastAsia="Noto Sans Symbols" w:cs="Noto Sans Symbols"/>
    </w:rPr>
  </w:style>
  <w:style w:type="character" w:customStyle="1" w:styleId="ListLabel7">
    <w:name w:val="ListLabel 7"/>
    <w:qFormat/>
    <w:rsid w:val="003D051E"/>
    <w:rPr>
      <w:rFonts w:eastAsia="Noto Sans Symbols" w:cs="Noto Sans Symbols"/>
    </w:rPr>
  </w:style>
  <w:style w:type="character" w:customStyle="1" w:styleId="ListLabel8">
    <w:name w:val="ListLabel 8"/>
    <w:qFormat/>
    <w:rsid w:val="003D051E"/>
    <w:rPr>
      <w:rFonts w:eastAsia="Courier New" w:cs="Courier New"/>
    </w:rPr>
  </w:style>
  <w:style w:type="character" w:customStyle="1" w:styleId="ListLabel9">
    <w:name w:val="ListLabel 9"/>
    <w:qFormat/>
    <w:rsid w:val="003D051E"/>
    <w:rPr>
      <w:rFonts w:eastAsia="Noto Sans Symbols" w:cs="Noto Sans Symbols"/>
    </w:rPr>
  </w:style>
  <w:style w:type="character" w:styleId="Komentaronuoroda">
    <w:name w:val="annotation reference"/>
    <w:basedOn w:val="Numatytasispastraiposriftas"/>
    <w:uiPriority w:val="99"/>
    <w:semiHidden/>
    <w:unhideWhenUsed/>
    <w:qFormat/>
    <w:rsid w:val="00274102"/>
    <w:rPr>
      <w:sz w:val="16"/>
      <w:szCs w:val="16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qFormat/>
    <w:rsid w:val="00274102"/>
    <w:rPr>
      <w:rFonts w:ascii="Helvetica Neue" w:eastAsia="Helvetica Neue" w:hAnsi="Helvetica Neue" w:cs="Helvetica Neue"/>
      <w:color w:val="000000"/>
      <w:szCs w:val="20"/>
      <w:lang w:eastAsia="lt-LT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qFormat/>
    <w:rsid w:val="00274102"/>
    <w:rPr>
      <w:rFonts w:ascii="Helvetica Neue" w:eastAsia="Helvetica Neue" w:hAnsi="Helvetica Neue" w:cs="Helvetica Neue"/>
      <w:b/>
      <w:bCs/>
      <w:color w:val="000000"/>
      <w:szCs w:val="20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274102"/>
    <w:rPr>
      <w:rFonts w:ascii="Segoe UI" w:eastAsia="Helvetica Neue" w:hAnsi="Segoe UI" w:cs="Segoe UI"/>
      <w:color w:val="000000"/>
      <w:sz w:val="18"/>
      <w:szCs w:val="18"/>
      <w:lang w:eastAsia="lt-LT"/>
    </w:rPr>
  </w:style>
  <w:style w:type="character" w:customStyle="1" w:styleId="FootnoteCharacters">
    <w:name w:val="Footnote Characters"/>
    <w:qFormat/>
    <w:rsid w:val="003D051E"/>
  </w:style>
  <w:style w:type="character" w:customStyle="1" w:styleId="FootnoteAnchor">
    <w:name w:val="Footnote Anchor"/>
    <w:rsid w:val="003D051E"/>
    <w:rPr>
      <w:vertAlign w:val="superscript"/>
    </w:rPr>
  </w:style>
  <w:style w:type="paragraph" w:customStyle="1" w:styleId="Heading">
    <w:name w:val="Heading"/>
    <w:basedOn w:val="prastasis"/>
    <w:next w:val="Pagrindinistekstas"/>
    <w:qFormat/>
    <w:rsid w:val="003D051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3D051E"/>
    <w:pPr>
      <w:spacing w:after="140" w:line="288" w:lineRule="auto"/>
    </w:pPr>
  </w:style>
  <w:style w:type="paragraph" w:styleId="Sraas">
    <w:name w:val="List"/>
    <w:basedOn w:val="Pagrindinistekstas"/>
    <w:rsid w:val="003D051E"/>
    <w:rPr>
      <w:rFonts w:cs="Lucida Sans"/>
    </w:rPr>
  </w:style>
  <w:style w:type="paragraph" w:styleId="Antrat">
    <w:name w:val="caption"/>
    <w:basedOn w:val="prastasis"/>
    <w:qFormat/>
    <w:rsid w:val="003D05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prastasis"/>
    <w:qFormat/>
    <w:rsid w:val="003D051E"/>
    <w:pPr>
      <w:suppressLineNumbers/>
    </w:pPr>
    <w:rPr>
      <w:rFonts w:cs="Lucida Sans"/>
    </w:rPr>
  </w:style>
  <w:style w:type="paragraph" w:styleId="Antrats">
    <w:name w:val="header"/>
    <w:basedOn w:val="prastasis"/>
    <w:link w:val="AntratsDiagrama"/>
    <w:uiPriority w:val="99"/>
    <w:unhideWhenUsed/>
    <w:rsid w:val="00EA2D86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link w:val="PoratDiagrama"/>
    <w:uiPriority w:val="99"/>
    <w:unhideWhenUsed/>
    <w:rsid w:val="00EA2D86"/>
    <w:pPr>
      <w:tabs>
        <w:tab w:val="center" w:pos="4819"/>
        <w:tab w:val="right" w:pos="9638"/>
      </w:tabs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qFormat/>
    <w:rsid w:val="00274102"/>
  </w:style>
  <w:style w:type="paragraph" w:styleId="Komentarotema">
    <w:name w:val="annotation subject"/>
    <w:basedOn w:val="Komentarotekstas"/>
    <w:link w:val="KomentarotemaDiagrama"/>
    <w:uiPriority w:val="99"/>
    <w:semiHidden/>
    <w:unhideWhenUsed/>
    <w:qFormat/>
    <w:rsid w:val="00274102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274102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rsid w:val="003D051E"/>
  </w:style>
  <w:style w:type="paragraph" w:styleId="Sraopastraipa">
    <w:name w:val="List Paragraph"/>
    <w:basedOn w:val="prastasis"/>
    <w:uiPriority w:val="34"/>
    <w:qFormat/>
    <w:rsid w:val="006D0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9DAA-324E-4815-80EF-556D48D6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1428</Words>
  <Characters>8143</Characters>
  <Application>Microsoft Office Word</Application>
  <DocSecurity>0</DocSecurity>
  <Lines>67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DELL</cp:lastModifiedBy>
  <cp:revision>2</cp:revision>
  <dcterms:created xsi:type="dcterms:W3CDTF">2020-05-26T11:19:00Z</dcterms:created>
  <dcterms:modified xsi:type="dcterms:W3CDTF">2020-05-26T11:19:00Z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